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FFE6D" w14:textId="77777777" w:rsidR="00E5033A" w:rsidRPr="00E5033A" w:rsidRDefault="00E5033A" w:rsidP="00E5033A">
      <w:pPr>
        <w:spacing w:after="0" w:line="259" w:lineRule="auto"/>
        <w:jc w:val="right"/>
        <w:rPr>
          <w:rFonts w:ascii="Calibri" w:eastAsia="Calibri" w:hAnsi="Calibri" w:cs="Calibri"/>
          <w:b/>
          <w:w w:val="124"/>
          <w:sz w:val="21"/>
          <w:szCs w:val="21"/>
        </w:rPr>
      </w:pPr>
      <w:r w:rsidRPr="00E5033A">
        <w:rPr>
          <w:rFonts w:ascii="Calibri" w:eastAsia="Calibri" w:hAnsi="Calibri" w:cs="Calibri"/>
          <w:b/>
          <w:w w:val="124"/>
          <w:sz w:val="21"/>
          <w:szCs w:val="21"/>
        </w:rPr>
        <w:t>Domnului</w:t>
      </w:r>
      <w:r w:rsidRPr="00E5033A">
        <w:rPr>
          <w:rFonts w:ascii="Calibri" w:eastAsia="Calibri" w:hAnsi="Calibri" w:cs="Calibri"/>
          <w:b/>
          <w:spacing w:val="18"/>
          <w:w w:val="124"/>
          <w:sz w:val="21"/>
          <w:szCs w:val="21"/>
        </w:rPr>
        <w:t xml:space="preserve"> </w:t>
      </w:r>
      <w:r w:rsidRPr="00E5033A">
        <w:rPr>
          <w:rFonts w:ascii="Calibri" w:eastAsia="Calibri" w:hAnsi="Calibri" w:cs="Calibri"/>
          <w:b/>
          <w:w w:val="124"/>
          <w:sz w:val="21"/>
          <w:szCs w:val="21"/>
        </w:rPr>
        <w:t>Alexandru</w:t>
      </w:r>
      <w:r w:rsidRPr="00E5033A">
        <w:rPr>
          <w:rFonts w:ascii="Calibri" w:eastAsia="Calibri" w:hAnsi="Calibri" w:cs="Calibri"/>
          <w:b/>
          <w:spacing w:val="18"/>
          <w:w w:val="124"/>
          <w:sz w:val="21"/>
          <w:szCs w:val="21"/>
        </w:rPr>
        <w:t xml:space="preserve"> </w:t>
      </w:r>
      <w:r w:rsidRPr="00E5033A">
        <w:rPr>
          <w:rFonts w:ascii="Calibri" w:eastAsia="Calibri" w:hAnsi="Calibri" w:cs="Calibri"/>
          <w:b/>
          <w:w w:val="124"/>
          <w:sz w:val="21"/>
          <w:szCs w:val="21"/>
        </w:rPr>
        <w:t>MUSTEAȚA</w:t>
      </w:r>
    </w:p>
    <w:p w14:paraId="357DE7E7" w14:textId="77777777" w:rsidR="00E5033A" w:rsidRPr="00E5033A" w:rsidRDefault="00E5033A" w:rsidP="00E5033A">
      <w:pPr>
        <w:spacing w:line="259" w:lineRule="auto"/>
        <w:jc w:val="right"/>
        <w:rPr>
          <w:rFonts w:ascii="Calibri" w:eastAsia="Calibri" w:hAnsi="Calibri" w:cs="Calibri"/>
          <w:b/>
          <w:w w:val="128"/>
          <w:sz w:val="21"/>
          <w:szCs w:val="21"/>
        </w:rPr>
      </w:pPr>
      <w:r w:rsidRPr="00E5033A">
        <w:rPr>
          <w:rFonts w:ascii="Calibri" w:eastAsia="Calibri" w:hAnsi="Calibri" w:cs="Calibri"/>
          <w:b/>
          <w:w w:val="128"/>
          <w:sz w:val="21"/>
          <w:szCs w:val="21"/>
        </w:rPr>
        <w:t>Director,</w:t>
      </w:r>
      <w:r w:rsidRPr="00E5033A">
        <w:rPr>
          <w:rFonts w:ascii="Calibri" w:eastAsia="Calibri" w:hAnsi="Calibri" w:cs="Calibri"/>
          <w:b/>
          <w:spacing w:val="18"/>
          <w:w w:val="128"/>
          <w:sz w:val="21"/>
          <w:szCs w:val="21"/>
        </w:rPr>
        <w:t xml:space="preserve"> </w:t>
      </w:r>
      <w:r w:rsidRPr="00E5033A">
        <w:rPr>
          <w:rFonts w:ascii="Calibri" w:eastAsia="Calibri" w:hAnsi="Calibri" w:cs="Calibri"/>
          <w:b/>
          <w:w w:val="128"/>
          <w:sz w:val="21"/>
          <w:szCs w:val="21"/>
        </w:rPr>
        <w:t>Serviciul</w:t>
      </w:r>
      <w:r w:rsidRPr="00E5033A">
        <w:rPr>
          <w:rFonts w:ascii="Calibri" w:eastAsia="Calibri" w:hAnsi="Calibri" w:cs="Calibri"/>
          <w:b/>
          <w:spacing w:val="18"/>
          <w:w w:val="128"/>
          <w:sz w:val="21"/>
          <w:szCs w:val="21"/>
        </w:rPr>
        <w:t xml:space="preserve"> </w:t>
      </w:r>
      <w:r w:rsidRPr="00E5033A">
        <w:rPr>
          <w:rFonts w:ascii="Calibri" w:eastAsia="Calibri" w:hAnsi="Calibri" w:cs="Calibri"/>
          <w:b/>
          <w:w w:val="128"/>
          <w:sz w:val="21"/>
          <w:szCs w:val="21"/>
        </w:rPr>
        <w:t>de</w:t>
      </w:r>
      <w:r w:rsidRPr="00E5033A">
        <w:rPr>
          <w:rFonts w:ascii="Calibri" w:eastAsia="Calibri" w:hAnsi="Calibri" w:cs="Calibri"/>
          <w:b/>
          <w:spacing w:val="18"/>
          <w:w w:val="128"/>
          <w:sz w:val="21"/>
          <w:szCs w:val="21"/>
        </w:rPr>
        <w:t xml:space="preserve"> </w:t>
      </w:r>
      <w:r w:rsidRPr="00E5033A">
        <w:rPr>
          <w:rFonts w:ascii="Calibri" w:eastAsia="Calibri" w:hAnsi="Calibri" w:cs="Calibri"/>
          <w:b/>
          <w:w w:val="128"/>
          <w:sz w:val="21"/>
          <w:szCs w:val="21"/>
        </w:rPr>
        <w:t>Informații</w:t>
      </w:r>
      <w:r w:rsidRPr="00E5033A">
        <w:rPr>
          <w:rFonts w:ascii="Calibri" w:eastAsia="Calibri" w:hAnsi="Calibri" w:cs="Calibri"/>
          <w:b/>
          <w:spacing w:val="18"/>
          <w:w w:val="128"/>
          <w:sz w:val="21"/>
          <w:szCs w:val="21"/>
        </w:rPr>
        <w:t xml:space="preserve"> </w:t>
      </w:r>
      <w:r w:rsidRPr="00E5033A">
        <w:rPr>
          <w:rFonts w:ascii="Calibri" w:eastAsia="Calibri" w:hAnsi="Calibri" w:cs="Calibri"/>
          <w:b/>
          <w:w w:val="128"/>
          <w:sz w:val="21"/>
          <w:szCs w:val="21"/>
        </w:rPr>
        <w:t>și</w:t>
      </w:r>
      <w:r w:rsidRPr="00E5033A">
        <w:rPr>
          <w:rFonts w:ascii="Calibri" w:eastAsia="Calibri" w:hAnsi="Calibri" w:cs="Calibri"/>
          <w:b/>
          <w:spacing w:val="18"/>
          <w:w w:val="128"/>
          <w:sz w:val="21"/>
          <w:szCs w:val="21"/>
        </w:rPr>
        <w:t xml:space="preserve"> </w:t>
      </w:r>
      <w:r w:rsidRPr="00E5033A">
        <w:rPr>
          <w:rFonts w:ascii="Calibri" w:eastAsia="Calibri" w:hAnsi="Calibri" w:cs="Calibri"/>
          <w:b/>
          <w:w w:val="128"/>
          <w:sz w:val="21"/>
          <w:szCs w:val="21"/>
        </w:rPr>
        <w:t>Securitate</w:t>
      </w:r>
    </w:p>
    <w:p w14:paraId="2619B950" w14:textId="77777777" w:rsidR="00E5033A" w:rsidRPr="00E5033A" w:rsidRDefault="00E5033A" w:rsidP="00E5033A">
      <w:pPr>
        <w:spacing w:after="0" w:line="259" w:lineRule="auto"/>
        <w:jc w:val="right"/>
        <w:rPr>
          <w:sz w:val="21"/>
          <w:szCs w:val="21"/>
        </w:rPr>
      </w:pPr>
      <w:r w:rsidRPr="00E5033A">
        <w:rPr>
          <w:rFonts w:ascii="Calibri" w:eastAsia="Calibri" w:hAnsi="Calibri" w:cs="Calibri"/>
          <w:i/>
          <w:w w:val="111"/>
          <w:sz w:val="21"/>
          <w:szCs w:val="21"/>
        </w:rPr>
        <w:t>bd.</w:t>
      </w:r>
      <w:r w:rsidRPr="00E5033A">
        <w:rPr>
          <w:rFonts w:ascii="Calibri" w:eastAsia="Calibri" w:hAnsi="Calibri" w:cs="Calibri"/>
          <w:i/>
          <w:spacing w:val="13"/>
          <w:w w:val="111"/>
          <w:sz w:val="21"/>
          <w:szCs w:val="21"/>
        </w:rPr>
        <w:t xml:space="preserve"> </w:t>
      </w:r>
      <w:r w:rsidRPr="00E5033A">
        <w:rPr>
          <w:rFonts w:ascii="Calibri" w:eastAsia="Calibri" w:hAnsi="Calibri" w:cs="Calibri"/>
          <w:i/>
          <w:w w:val="111"/>
          <w:sz w:val="21"/>
          <w:szCs w:val="21"/>
        </w:rPr>
        <w:t>Ștefan</w:t>
      </w:r>
      <w:r w:rsidRPr="00E5033A">
        <w:rPr>
          <w:rFonts w:ascii="Calibri" w:eastAsia="Calibri" w:hAnsi="Calibri" w:cs="Calibri"/>
          <w:i/>
          <w:spacing w:val="13"/>
          <w:w w:val="111"/>
          <w:sz w:val="21"/>
          <w:szCs w:val="21"/>
        </w:rPr>
        <w:t xml:space="preserve"> </w:t>
      </w:r>
      <w:r w:rsidRPr="00E5033A">
        <w:rPr>
          <w:rFonts w:ascii="Calibri" w:eastAsia="Calibri" w:hAnsi="Calibri" w:cs="Calibri"/>
          <w:i/>
          <w:w w:val="111"/>
          <w:sz w:val="21"/>
          <w:szCs w:val="21"/>
        </w:rPr>
        <w:t>cel</w:t>
      </w:r>
      <w:r w:rsidRPr="00E5033A">
        <w:rPr>
          <w:rFonts w:ascii="Calibri" w:eastAsia="Calibri" w:hAnsi="Calibri" w:cs="Calibri"/>
          <w:i/>
          <w:spacing w:val="13"/>
          <w:w w:val="111"/>
          <w:sz w:val="21"/>
          <w:szCs w:val="21"/>
        </w:rPr>
        <w:t xml:space="preserve"> </w:t>
      </w:r>
      <w:r w:rsidRPr="00E5033A">
        <w:rPr>
          <w:rFonts w:ascii="Calibri" w:eastAsia="Calibri" w:hAnsi="Calibri" w:cs="Calibri"/>
          <w:i/>
          <w:w w:val="111"/>
          <w:sz w:val="21"/>
          <w:szCs w:val="21"/>
        </w:rPr>
        <w:t>Mare</w:t>
      </w:r>
      <w:r w:rsidRPr="00E5033A">
        <w:rPr>
          <w:rFonts w:ascii="Calibri" w:eastAsia="Calibri" w:hAnsi="Calibri" w:cs="Calibri"/>
          <w:i/>
          <w:spacing w:val="13"/>
          <w:w w:val="111"/>
          <w:sz w:val="21"/>
          <w:szCs w:val="21"/>
        </w:rPr>
        <w:t xml:space="preserve"> </w:t>
      </w:r>
      <w:r w:rsidRPr="00E5033A">
        <w:rPr>
          <w:rFonts w:ascii="Calibri" w:eastAsia="Calibri" w:hAnsi="Calibri" w:cs="Calibri"/>
          <w:i/>
          <w:w w:val="111"/>
          <w:sz w:val="21"/>
          <w:szCs w:val="21"/>
        </w:rPr>
        <w:t>și</w:t>
      </w:r>
      <w:r w:rsidRPr="00E5033A">
        <w:rPr>
          <w:rFonts w:ascii="Calibri" w:eastAsia="Calibri" w:hAnsi="Calibri" w:cs="Calibri"/>
          <w:i/>
          <w:spacing w:val="13"/>
          <w:w w:val="111"/>
          <w:sz w:val="21"/>
          <w:szCs w:val="21"/>
        </w:rPr>
        <w:t xml:space="preserve"> </w:t>
      </w:r>
      <w:r w:rsidRPr="00E5033A">
        <w:rPr>
          <w:rFonts w:ascii="Calibri" w:eastAsia="Calibri" w:hAnsi="Calibri" w:cs="Calibri"/>
          <w:i/>
          <w:w w:val="111"/>
          <w:sz w:val="21"/>
          <w:szCs w:val="21"/>
        </w:rPr>
        <w:t>Sfânt</w:t>
      </w:r>
      <w:r w:rsidRPr="00E5033A">
        <w:rPr>
          <w:rFonts w:ascii="Calibri" w:eastAsia="Calibri" w:hAnsi="Calibri" w:cs="Calibri"/>
          <w:i/>
          <w:spacing w:val="13"/>
          <w:w w:val="111"/>
          <w:sz w:val="21"/>
          <w:szCs w:val="21"/>
        </w:rPr>
        <w:t xml:space="preserve"> </w:t>
      </w:r>
      <w:r w:rsidRPr="00E5033A">
        <w:rPr>
          <w:rFonts w:ascii="Calibri" w:eastAsia="Calibri" w:hAnsi="Calibri" w:cs="Calibri"/>
          <w:i/>
          <w:w w:val="111"/>
          <w:sz w:val="21"/>
          <w:szCs w:val="21"/>
        </w:rPr>
        <w:t>nr.166</w:t>
      </w:r>
    </w:p>
    <w:p w14:paraId="0739FD7C" w14:textId="77777777" w:rsidR="00E5033A" w:rsidRDefault="00E5033A" w:rsidP="00E5033A">
      <w:pPr>
        <w:spacing w:line="259" w:lineRule="auto"/>
        <w:jc w:val="right"/>
        <w:rPr>
          <w:rFonts w:ascii="Calibri" w:eastAsia="Calibri" w:hAnsi="Calibri" w:cs="Calibri"/>
          <w:i/>
          <w:w w:val="111"/>
          <w:sz w:val="21"/>
          <w:szCs w:val="21"/>
        </w:rPr>
      </w:pPr>
      <w:r w:rsidRPr="00E5033A">
        <w:rPr>
          <w:rFonts w:ascii="Calibri" w:eastAsia="Calibri" w:hAnsi="Calibri" w:cs="Calibri"/>
          <w:i/>
          <w:w w:val="111"/>
          <w:sz w:val="21"/>
          <w:szCs w:val="21"/>
        </w:rPr>
        <w:t>mun.</w:t>
      </w:r>
      <w:r w:rsidRPr="00E5033A">
        <w:rPr>
          <w:rFonts w:ascii="Calibri" w:eastAsia="Calibri" w:hAnsi="Calibri" w:cs="Calibri"/>
          <w:i/>
          <w:spacing w:val="13"/>
          <w:w w:val="111"/>
          <w:sz w:val="21"/>
          <w:szCs w:val="21"/>
        </w:rPr>
        <w:t xml:space="preserve"> </w:t>
      </w:r>
      <w:r w:rsidRPr="00E5033A">
        <w:rPr>
          <w:rFonts w:ascii="Calibri" w:eastAsia="Calibri" w:hAnsi="Calibri" w:cs="Calibri"/>
          <w:i/>
          <w:w w:val="111"/>
          <w:sz w:val="21"/>
          <w:szCs w:val="21"/>
        </w:rPr>
        <w:t>Chișinău,</w:t>
      </w:r>
      <w:r w:rsidRPr="00E5033A">
        <w:rPr>
          <w:rFonts w:ascii="Calibri" w:eastAsia="Calibri" w:hAnsi="Calibri" w:cs="Calibri"/>
          <w:i/>
          <w:spacing w:val="13"/>
          <w:w w:val="111"/>
          <w:sz w:val="21"/>
          <w:szCs w:val="21"/>
        </w:rPr>
        <w:t xml:space="preserve"> </w:t>
      </w:r>
      <w:r w:rsidRPr="00E5033A">
        <w:rPr>
          <w:rFonts w:ascii="Calibri" w:eastAsia="Calibri" w:hAnsi="Calibri" w:cs="Calibri"/>
          <w:i/>
          <w:w w:val="111"/>
          <w:sz w:val="21"/>
          <w:szCs w:val="21"/>
        </w:rPr>
        <w:t>Republica</w:t>
      </w:r>
      <w:r w:rsidRPr="00E5033A">
        <w:rPr>
          <w:rFonts w:ascii="Calibri" w:eastAsia="Calibri" w:hAnsi="Calibri" w:cs="Calibri"/>
          <w:i/>
          <w:spacing w:val="13"/>
          <w:w w:val="111"/>
          <w:sz w:val="21"/>
          <w:szCs w:val="21"/>
        </w:rPr>
        <w:t xml:space="preserve"> </w:t>
      </w:r>
      <w:r w:rsidRPr="00E5033A">
        <w:rPr>
          <w:rFonts w:ascii="Calibri" w:eastAsia="Calibri" w:hAnsi="Calibri" w:cs="Calibri"/>
          <w:i/>
          <w:w w:val="111"/>
          <w:sz w:val="21"/>
          <w:szCs w:val="21"/>
        </w:rPr>
        <w:t>Moldova</w:t>
      </w:r>
    </w:p>
    <w:p w14:paraId="54F5A1C0" w14:textId="77777777" w:rsidR="00E5033A" w:rsidRPr="00E5033A" w:rsidRDefault="00E5033A" w:rsidP="00E5033A">
      <w:pPr>
        <w:spacing w:line="259" w:lineRule="auto"/>
        <w:jc w:val="right"/>
        <w:rPr>
          <w:sz w:val="21"/>
          <w:szCs w:val="21"/>
        </w:rPr>
      </w:pPr>
    </w:p>
    <w:p w14:paraId="1F6FFBC0" w14:textId="657BE1BB" w:rsidR="00E5033A" w:rsidRPr="00E5033A" w:rsidRDefault="00E5033A" w:rsidP="00E5033A">
      <w:pPr>
        <w:spacing w:line="259" w:lineRule="auto"/>
        <w:jc w:val="center"/>
        <w:rPr>
          <w:sz w:val="21"/>
          <w:szCs w:val="21"/>
        </w:rPr>
      </w:pPr>
      <w:r w:rsidRPr="00E5033A">
        <w:rPr>
          <w:rFonts w:ascii="Calibri" w:eastAsia="Calibri" w:hAnsi="Calibri" w:cs="Calibri"/>
          <w:b/>
          <w:color w:val="000000"/>
          <w:w w:val="129"/>
          <w:sz w:val="21"/>
          <w:szCs w:val="21"/>
        </w:rPr>
        <w:t>Solicitare</w:t>
      </w:r>
      <w:r w:rsidRPr="00E5033A">
        <w:rPr>
          <w:rFonts w:ascii="Calibri" w:eastAsia="Calibri" w:hAnsi="Calibri" w:cs="Calibri"/>
          <w:b/>
          <w:color w:val="000000"/>
          <w:spacing w:val="22"/>
          <w:w w:val="129"/>
          <w:sz w:val="21"/>
          <w:szCs w:val="21"/>
        </w:rPr>
        <w:t xml:space="preserve"> </w:t>
      </w:r>
      <w:r w:rsidRPr="00E5033A">
        <w:rPr>
          <w:rFonts w:ascii="Calibri" w:eastAsia="Calibri" w:hAnsi="Calibri" w:cs="Calibri"/>
          <w:b/>
          <w:color w:val="000000"/>
          <w:w w:val="129"/>
          <w:sz w:val="21"/>
          <w:szCs w:val="21"/>
        </w:rPr>
        <w:t>de</w:t>
      </w:r>
      <w:r w:rsidRPr="00E5033A">
        <w:rPr>
          <w:rFonts w:ascii="Calibri" w:eastAsia="Calibri" w:hAnsi="Calibri" w:cs="Calibri"/>
          <w:b/>
          <w:color w:val="000000"/>
          <w:spacing w:val="22"/>
          <w:w w:val="129"/>
          <w:sz w:val="21"/>
          <w:szCs w:val="21"/>
        </w:rPr>
        <w:t xml:space="preserve"> </w:t>
      </w:r>
      <w:r w:rsidRPr="00E5033A">
        <w:rPr>
          <w:rFonts w:ascii="Calibri" w:eastAsia="Calibri" w:hAnsi="Calibri" w:cs="Calibri"/>
          <w:b/>
          <w:color w:val="000000"/>
          <w:w w:val="129"/>
          <w:sz w:val="21"/>
          <w:szCs w:val="21"/>
        </w:rPr>
        <w:t>aviz</w:t>
      </w:r>
    </w:p>
    <w:p w14:paraId="53D9FDCB" w14:textId="77777777" w:rsidR="00E5033A" w:rsidRPr="00E5033A" w:rsidRDefault="00E5033A" w:rsidP="00E5033A">
      <w:pPr>
        <w:spacing w:line="276" w:lineRule="auto"/>
        <w:jc w:val="center"/>
        <w:rPr>
          <w:w w:val="111"/>
          <w:sz w:val="21"/>
          <w:szCs w:val="21"/>
        </w:rPr>
      </w:pPr>
      <w:r w:rsidRPr="00E5033A">
        <w:rPr>
          <w:w w:val="111"/>
          <w:sz w:val="21"/>
          <w:szCs w:val="21"/>
        </w:rPr>
        <w:t>Stimate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Domnule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Director,</w:t>
      </w:r>
    </w:p>
    <w:p w14:paraId="0A87C933" w14:textId="5DD43BF7" w:rsidR="00E5033A" w:rsidRPr="00E5033A" w:rsidRDefault="00E5033A" w:rsidP="00E5033A">
      <w:pPr>
        <w:spacing w:line="276" w:lineRule="auto"/>
        <w:rPr>
          <w:sz w:val="21"/>
          <w:szCs w:val="21"/>
        </w:rPr>
      </w:pPr>
      <w:r w:rsidRPr="00E5033A">
        <w:rPr>
          <w:w w:val="112"/>
          <w:sz w:val="21"/>
          <w:szCs w:val="21"/>
        </w:rPr>
        <w:t>Prin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prezenta,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vă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informăm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că,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în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decurs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de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un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an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de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la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data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depunerii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cererii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  <w:highlight w:val="yellow"/>
        </w:rPr>
        <w:t>26.04.2026</w:t>
      </w:r>
      <w:r w:rsidRPr="00E5033A">
        <w:rPr>
          <w:w w:val="112"/>
          <w:sz w:val="21"/>
          <w:szCs w:val="21"/>
        </w:rPr>
        <w:t>,</w:t>
      </w:r>
      <w:r w:rsidRPr="00E5033A">
        <w:rPr>
          <w:w w:val="111"/>
          <w:sz w:val="21"/>
          <w:szCs w:val="21"/>
        </w:rPr>
        <w:t xml:space="preserve"> intenționez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să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efectuez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Filmări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aeriene.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Reieșind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din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modificările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art.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33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din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Codul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Aerian (introducerea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noțiunii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de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„aeronavă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fără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pilot”),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precum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și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conform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art.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4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lit.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b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din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Legea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nr.</w:t>
      </w:r>
      <w:r w:rsidRPr="00E5033A">
        <w:rPr>
          <w:spacing w:val="13"/>
          <w:w w:val="111"/>
          <w:sz w:val="21"/>
          <w:szCs w:val="21"/>
        </w:rPr>
        <w:t xml:space="preserve"> 143 </w:t>
      </w:r>
      <w:r w:rsidRPr="00E5033A">
        <w:rPr>
          <w:w w:val="112"/>
          <w:sz w:val="21"/>
          <w:szCs w:val="21"/>
        </w:rPr>
        <w:t>privind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controlul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spațiului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aerian,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prin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care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SIS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este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abilitat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să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ofere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aviz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pozitiv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pentru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zborurile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de aerofotografiere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și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filmare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a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teritoriului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național,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solicit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respectuos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avizul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pozitiv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al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SIS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 xml:space="preserve">pentru </w:t>
      </w:r>
      <w:r w:rsidRPr="00E5033A">
        <w:rPr>
          <w:w w:val="111"/>
          <w:sz w:val="21"/>
          <w:szCs w:val="21"/>
        </w:rPr>
        <w:t>efectuarea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zborurilor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cu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drona,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pe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durata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de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un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an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de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la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data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depunerii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cererii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  <w:highlight w:val="yellow"/>
        </w:rPr>
        <w:t>26.04.2026</w:t>
      </w:r>
      <w:r w:rsidRPr="00E5033A">
        <w:rPr>
          <w:w w:val="111"/>
          <w:sz w:val="21"/>
          <w:szCs w:val="21"/>
        </w:rPr>
        <w:t>,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în vederea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realizării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Filmări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aeriene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pe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teritoriul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național.</w:t>
      </w:r>
    </w:p>
    <w:p w14:paraId="667B0B45" w14:textId="77777777" w:rsidR="00E5033A" w:rsidRPr="00E5033A" w:rsidRDefault="00E5033A" w:rsidP="00E5033A">
      <w:pPr>
        <w:spacing w:line="276" w:lineRule="auto"/>
        <w:rPr>
          <w:sz w:val="21"/>
          <w:szCs w:val="21"/>
        </w:rPr>
      </w:pPr>
      <w:r w:rsidRPr="00E5033A">
        <w:rPr>
          <w:w w:val="111"/>
          <w:sz w:val="21"/>
          <w:szCs w:val="21"/>
        </w:rPr>
        <w:t>Pentru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a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nu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crea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confuzii,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menționez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că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oferirea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din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timp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a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perioadei/locațiilor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exacte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ale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zborurilor</w:t>
      </w:r>
      <w:r w:rsidRPr="00E5033A">
        <w:rPr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nu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este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posibilă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din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următoarele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motive:</w:t>
      </w:r>
    </w:p>
    <w:p w14:paraId="601BB360" w14:textId="0C7684CE" w:rsidR="00E5033A" w:rsidRPr="00E5033A" w:rsidRDefault="00E5033A" w:rsidP="00E5033A">
      <w:pPr>
        <w:pStyle w:val="ListParagraph"/>
        <w:numPr>
          <w:ilvl w:val="0"/>
          <w:numId w:val="2"/>
        </w:numPr>
        <w:spacing w:line="276" w:lineRule="auto"/>
        <w:rPr>
          <w:sz w:val="21"/>
          <w:szCs w:val="21"/>
        </w:rPr>
      </w:pPr>
      <w:r w:rsidRPr="00E5033A">
        <w:rPr>
          <w:w w:val="111"/>
          <w:sz w:val="21"/>
          <w:szCs w:val="21"/>
        </w:rPr>
        <w:t>Necesitatea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de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aerofotografiere/aerovideografiere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nu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este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permanentă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și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nu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poate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fi</w:t>
      </w:r>
      <w:r w:rsidRPr="00E5033A">
        <w:rPr>
          <w:spacing w:val="13"/>
          <w:w w:val="111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 xml:space="preserve">coordonată </w:t>
      </w:r>
      <w:r w:rsidRPr="00E5033A">
        <w:rPr>
          <w:w w:val="112"/>
          <w:sz w:val="21"/>
          <w:szCs w:val="21"/>
        </w:rPr>
        <w:t>anticipat,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iar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AAC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eliberează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permisiuni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pe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baza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avizelor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pozitive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SIS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și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MA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pentru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perioade</w:t>
      </w:r>
      <w:r w:rsidRPr="00E5033A">
        <w:rPr>
          <w:spacing w:val="13"/>
          <w:w w:val="112"/>
          <w:sz w:val="21"/>
          <w:szCs w:val="21"/>
        </w:rPr>
        <w:t xml:space="preserve"> </w:t>
      </w:r>
      <w:r w:rsidRPr="00E5033A">
        <w:rPr>
          <w:w w:val="112"/>
          <w:sz w:val="21"/>
          <w:szCs w:val="21"/>
        </w:rPr>
        <w:t>de</w:t>
      </w:r>
      <w:r w:rsidRPr="00E5033A">
        <w:rPr>
          <w:w w:val="113"/>
          <w:sz w:val="21"/>
          <w:szCs w:val="21"/>
        </w:rPr>
        <w:t xml:space="preserve"> până</w:t>
      </w:r>
      <w:r w:rsidRPr="00E5033A">
        <w:rPr>
          <w:spacing w:val="13"/>
          <w:w w:val="113"/>
          <w:sz w:val="21"/>
          <w:szCs w:val="21"/>
        </w:rPr>
        <w:t xml:space="preserve"> </w:t>
      </w:r>
      <w:r w:rsidRPr="00E5033A">
        <w:rPr>
          <w:w w:val="113"/>
          <w:sz w:val="21"/>
          <w:szCs w:val="21"/>
        </w:rPr>
        <w:t>la</w:t>
      </w:r>
      <w:r w:rsidRPr="00E5033A">
        <w:rPr>
          <w:spacing w:val="13"/>
          <w:w w:val="113"/>
          <w:sz w:val="21"/>
          <w:szCs w:val="21"/>
        </w:rPr>
        <w:t xml:space="preserve"> </w:t>
      </w:r>
      <w:r w:rsidRPr="00E5033A">
        <w:rPr>
          <w:w w:val="113"/>
          <w:sz w:val="21"/>
          <w:szCs w:val="21"/>
        </w:rPr>
        <w:t>un</w:t>
      </w:r>
      <w:r w:rsidRPr="00E5033A">
        <w:rPr>
          <w:spacing w:val="13"/>
          <w:w w:val="113"/>
          <w:sz w:val="21"/>
          <w:szCs w:val="21"/>
        </w:rPr>
        <w:t xml:space="preserve"> </w:t>
      </w:r>
      <w:r w:rsidRPr="00E5033A">
        <w:rPr>
          <w:w w:val="113"/>
          <w:sz w:val="21"/>
          <w:szCs w:val="21"/>
        </w:rPr>
        <w:t>an.</w:t>
      </w:r>
    </w:p>
    <w:p w14:paraId="0628BD2C" w14:textId="749F1D30" w:rsidR="00E5033A" w:rsidRPr="000B7680" w:rsidRDefault="00E5033A" w:rsidP="000B7680">
      <w:pPr>
        <w:spacing w:line="276" w:lineRule="auto"/>
        <w:rPr>
          <w:rFonts w:cstheme="minorHAnsi"/>
          <w:w w:val="111"/>
          <w:sz w:val="21"/>
          <w:szCs w:val="21"/>
        </w:rPr>
      </w:pPr>
      <w:r w:rsidRPr="00E5033A">
        <w:rPr>
          <w:w w:val="110"/>
          <w:sz w:val="21"/>
          <w:szCs w:val="21"/>
        </w:rPr>
        <w:t>Solicităm</w:t>
      </w:r>
      <w:r w:rsidRPr="00E5033A">
        <w:rPr>
          <w:spacing w:val="13"/>
          <w:w w:val="110"/>
          <w:sz w:val="21"/>
          <w:szCs w:val="21"/>
        </w:rPr>
        <w:t xml:space="preserve"> </w:t>
      </w:r>
      <w:r w:rsidRPr="00E5033A">
        <w:rPr>
          <w:w w:val="110"/>
          <w:sz w:val="21"/>
          <w:szCs w:val="21"/>
        </w:rPr>
        <w:t>ca</w:t>
      </w:r>
      <w:r w:rsidRPr="00E5033A">
        <w:rPr>
          <w:spacing w:val="13"/>
          <w:w w:val="110"/>
          <w:sz w:val="21"/>
          <w:szCs w:val="21"/>
        </w:rPr>
        <w:t xml:space="preserve"> </w:t>
      </w:r>
      <w:r w:rsidRPr="00E5033A">
        <w:rPr>
          <w:w w:val="110"/>
          <w:sz w:val="21"/>
          <w:szCs w:val="21"/>
        </w:rPr>
        <w:t>avizul</w:t>
      </w:r>
      <w:r w:rsidRPr="00E5033A">
        <w:rPr>
          <w:spacing w:val="13"/>
          <w:w w:val="110"/>
          <w:sz w:val="21"/>
          <w:szCs w:val="21"/>
        </w:rPr>
        <w:t xml:space="preserve"> </w:t>
      </w:r>
      <w:r w:rsidRPr="00E5033A">
        <w:rPr>
          <w:w w:val="110"/>
          <w:sz w:val="21"/>
          <w:szCs w:val="21"/>
        </w:rPr>
        <w:t>să</w:t>
      </w:r>
      <w:r w:rsidRPr="00E5033A">
        <w:rPr>
          <w:spacing w:val="13"/>
          <w:w w:val="110"/>
          <w:sz w:val="21"/>
          <w:szCs w:val="21"/>
        </w:rPr>
        <w:t xml:space="preserve"> </w:t>
      </w:r>
      <w:r w:rsidRPr="00E5033A">
        <w:rPr>
          <w:w w:val="110"/>
          <w:sz w:val="21"/>
          <w:szCs w:val="21"/>
        </w:rPr>
        <w:t>fie</w:t>
      </w:r>
      <w:r w:rsidRPr="00E5033A">
        <w:rPr>
          <w:spacing w:val="13"/>
          <w:w w:val="110"/>
          <w:sz w:val="21"/>
          <w:szCs w:val="21"/>
        </w:rPr>
        <w:t xml:space="preserve"> </w:t>
      </w:r>
      <w:r w:rsidRPr="00E5033A">
        <w:rPr>
          <w:w w:val="110"/>
          <w:sz w:val="21"/>
          <w:szCs w:val="21"/>
        </w:rPr>
        <w:t>remis</w:t>
      </w:r>
      <w:r w:rsidRPr="00E5033A">
        <w:rPr>
          <w:spacing w:val="13"/>
          <w:w w:val="110"/>
          <w:sz w:val="21"/>
          <w:szCs w:val="21"/>
        </w:rPr>
        <w:t xml:space="preserve"> </w:t>
      </w:r>
      <w:r w:rsidRPr="00E5033A">
        <w:rPr>
          <w:w w:val="110"/>
          <w:sz w:val="21"/>
          <w:szCs w:val="21"/>
        </w:rPr>
        <w:t>la</w:t>
      </w:r>
      <w:r w:rsidRPr="00E5033A">
        <w:rPr>
          <w:spacing w:val="13"/>
          <w:w w:val="110"/>
          <w:sz w:val="21"/>
          <w:szCs w:val="21"/>
        </w:rPr>
        <w:t xml:space="preserve"> </w:t>
      </w:r>
      <w:r w:rsidRPr="00E5033A">
        <w:rPr>
          <w:w w:val="111"/>
          <w:sz w:val="21"/>
          <w:szCs w:val="21"/>
        </w:rPr>
        <w:t>adre</w:t>
      </w:r>
      <w:r w:rsidRPr="000B7680">
        <w:rPr>
          <w:rFonts w:cstheme="minorHAnsi"/>
          <w:w w:val="111"/>
          <w:sz w:val="21"/>
          <w:szCs w:val="21"/>
        </w:rPr>
        <w:t>sa</w:t>
      </w:r>
      <w:r w:rsidR="000B7680" w:rsidRPr="000B7680">
        <w:rPr>
          <w:rFonts w:cstheme="minorHAnsi"/>
          <w:w w:val="111"/>
          <w:sz w:val="21"/>
          <w:szCs w:val="21"/>
        </w:rPr>
        <w:t xml:space="preserve">: </w:t>
      </w:r>
      <w:r w:rsidR="000B7680" w:rsidRPr="000B7680">
        <w:rPr>
          <w:rFonts w:eastAsia="Times New Roman" w:cstheme="minorHAnsi"/>
          <w:color w:val="000000"/>
          <w:sz w:val="21"/>
          <w:szCs w:val="21"/>
          <w:highlight w:val="yellow"/>
        </w:rPr>
        <w:t>MD-0000, mun. Chi</w:t>
      </w:r>
      <w:r w:rsidR="000B7680" w:rsidRPr="000B7680">
        <w:rPr>
          <w:rFonts w:eastAsia="Times New Roman" w:cstheme="minorHAnsi"/>
          <w:color w:val="000000"/>
          <w:sz w:val="21"/>
          <w:szCs w:val="21"/>
          <w:highlight w:val="yellow"/>
          <w:lang w:val="ro-RO"/>
        </w:rPr>
        <w:t>șinău, bd. Ștefan cel Mare 1 ap.1</w:t>
      </w:r>
      <w:r w:rsidRPr="000B7680">
        <w:rPr>
          <w:rFonts w:cstheme="minorHAnsi"/>
          <w:spacing w:val="13"/>
          <w:w w:val="111"/>
          <w:sz w:val="21"/>
          <w:szCs w:val="21"/>
        </w:rPr>
        <w:t xml:space="preserve"> </w:t>
      </w:r>
      <w:r w:rsidR="000B7680">
        <w:rPr>
          <w:rFonts w:cstheme="minorHAnsi"/>
          <w:w w:val="111"/>
          <w:sz w:val="21"/>
          <w:szCs w:val="21"/>
        </w:rPr>
        <w:t xml:space="preserve">și </w:t>
      </w:r>
      <w:r w:rsidR="000B7680" w:rsidRPr="000B7680">
        <w:rPr>
          <w:rFonts w:cstheme="minorHAnsi"/>
          <w:w w:val="111"/>
          <w:sz w:val="21"/>
          <w:szCs w:val="21"/>
        </w:rPr>
        <w:t>o copie la adresa electronică</w:t>
      </w:r>
      <w:r w:rsidRPr="000B7680">
        <w:rPr>
          <w:rFonts w:cstheme="minorHAnsi"/>
          <w:w w:val="111"/>
          <w:sz w:val="21"/>
          <w:szCs w:val="21"/>
        </w:rPr>
        <w:t>:</w:t>
      </w:r>
      <w:r w:rsidRPr="000B7680">
        <w:rPr>
          <w:rFonts w:cstheme="minorHAnsi"/>
          <w:spacing w:val="13"/>
          <w:w w:val="111"/>
          <w:sz w:val="21"/>
          <w:szCs w:val="21"/>
        </w:rPr>
        <w:t xml:space="preserve"> </w:t>
      </w:r>
      <w:r w:rsidRPr="000B7680">
        <w:rPr>
          <w:rFonts w:cstheme="minorHAnsi"/>
          <w:w w:val="111"/>
          <w:sz w:val="21"/>
          <w:szCs w:val="21"/>
          <w:highlight w:val="yellow"/>
        </w:rPr>
        <w:t>emailul@dvs.com</w:t>
      </w:r>
      <w:r w:rsidRPr="000B7680">
        <w:rPr>
          <w:rFonts w:asciiTheme="majorHAnsi" w:hAnsiTheme="majorHAnsi" w:cstheme="majorHAnsi"/>
          <w:spacing w:val="13"/>
          <w:w w:val="111"/>
          <w:sz w:val="21"/>
          <w:szCs w:val="21"/>
        </w:rPr>
        <w:t xml:space="preserve"> </w:t>
      </w:r>
    </w:p>
    <w:p w14:paraId="6BE440F5" w14:textId="1E5B8342" w:rsidR="00E5033A" w:rsidRPr="00E5033A" w:rsidRDefault="00E5033A" w:rsidP="00E5033A">
      <w:pPr>
        <w:spacing w:line="276" w:lineRule="auto"/>
        <w:rPr>
          <w:w w:val="113"/>
          <w:sz w:val="21"/>
          <w:szCs w:val="21"/>
        </w:rPr>
      </w:pPr>
      <w:r w:rsidRPr="00E5033A">
        <w:rPr>
          <w:w w:val="113"/>
          <w:sz w:val="21"/>
          <w:szCs w:val="21"/>
        </w:rPr>
        <w:t>Pentru</w:t>
      </w:r>
      <w:r w:rsidRPr="00E5033A">
        <w:rPr>
          <w:spacing w:val="13"/>
          <w:w w:val="113"/>
          <w:sz w:val="21"/>
          <w:szCs w:val="21"/>
        </w:rPr>
        <w:t xml:space="preserve"> </w:t>
      </w:r>
      <w:r w:rsidRPr="00E5033A">
        <w:rPr>
          <w:w w:val="113"/>
          <w:sz w:val="21"/>
          <w:szCs w:val="21"/>
        </w:rPr>
        <w:t>precizări:</w:t>
      </w:r>
      <w:r w:rsidRPr="00E5033A">
        <w:rPr>
          <w:spacing w:val="13"/>
          <w:w w:val="113"/>
          <w:sz w:val="21"/>
          <w:szCs w:val="21"/>
        </w:rPr>
        <w:t xml:space="preserve"> </w:t>
      </w:r>
      <w:r w:rsidRPr="00E5033A">
        <w:rPr>
          <w:w w:val="113"/>
          <w:sz w:val="21"/>
          <w:szCs w:val="21"/>
          <w:highlight w:val="yellow"/>
        </w:rPr>
        <w:t>+37369000000</w:t>
      </w:r>
      <w:r w:rsidRPr="00E5033A">
        <w:rPr>
          <w:w w:val="113"/>
          <w:sz w:val="21"/>
          <w:szCs w:val="21"/>
        </w:rPr>
        <w:t>.</w:t>
      </w:r>
    </w:p>
    <w:p w14:paraId="460EBBC7" w14:textId="77777777" w:rsidR="00E5033A" w:rsidRPr="00E5033A" w:rsidRDefault="00E5033A" w:rsidP="00E5033A">
      <w:pPr>
        <w:spacing w:after="0" w:line="360" w:lineRule="auto"/>
        <w:rPr>
          <w:sz w:val="21"/>
          <w:szCs w:val="21"/>
        </w:rPr>
      </w:pPr>
      <w:r w:rsidRPr="00E5033A">
        <w:rPr>
          <w:rFonts w:ascii="Calibri" w:eastAsia="Calibri" w:hAnsi="Calibri" w:cs="Calibri"/>
          <w:b/>
          <w:w w:val="126"/>
          <w:sz w:val="21"/>
          <w:szCs w:val="21"/>
        </w:rPr>
        <w:t>Cu</w:t>
      </w:r>
      <w:r w:rsidRPr="00E5033A">
        <w:rPr>
          <w:rFonts w:ascii="Calibri" w:eastAsia="Calibri" w:hAnsi="Calibri" w:cs="Calibri"/>
          <w:b/>
          <w:spacing w:val="18"/>
          <w:w w:val="126"/>
          <w:sz w:val="21"/>
          <w:szCs w:val="21"/>
        </w:rPr>
        <w:t xml:space="preserve"> </w:t>
      </w:r>
      <w:r w:rsidRPr="00E5033A">
        <w:rPr>
          <w:rFonts w:ascii="Calibri" w:eastAsia="Calibri" w:hAnsi="Calibri" w:cs="Calibri"/>
          <w:b/>
          <w:w w:val="126"/>
          <w:sz w:val="21"/>
          <w:szCs w:val="21"/>
        </w:rPr>
        <w:t>respect,</w:t>
      </w:r>
    </w:p>
    <w:p w14:paraId="4F1B25F3" w14:textId="19857E86" w:rsidR="00E5033A" w:rsidRDefault="00E5033A" w:rsidP="00E5033A">
      <w:pPr>
        <w:spacing w:line="360" w:lineRule="auto"/>
        <w:rPr>
          <w:w w:val="110"/>
          <w:sz w:val="21"/>
          <w:szCs w:val="21"/>
        </w:rPr>
      </w:pPr>
      <w:r w:rsidRPr="00E5033A">
        <w:rPr>
          <w:w w:val="110"/>
          <w:sz w:val="21"/>
          <w:szCs w:val="21"/>
          <w:highlight w:val="yellow"/>
        </w:rPr>
        <w:t>Nume Prenume</w:t>
      </w:r>
    </w:p>
    <w:p w14:paraId="7076AE16" w14:textId="77777777" w:rsidR="00E5033A" w:rsidRPr="00E5033A" w:rsidRDefault="00E5033A" w:rsidP="00E5033A">
      <w:pPr>
        <w:spacing w:line="360" w:lineRule="auto"/>
        <w:rPr>
          <w:sz w:val="21"/>
          <w:szCs w:val="21"/>
        </w:rPr>
      </w:pPr>
    </w:p>
    <w:tbl>
      <w:tblPr>
        <w:tblW w:w="10350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2"/>
        <w:gridCol w:w="5528"/>
      </w:tblGrid>
      <w:tr w:rsidR="00E5033A" w:rsidRPr="00FE2D21" w14:paraId="39DF08E5" w14:textId="77777777" w:rsidTr="00E5033A">
        <w:trPr>
          <w:trHeight w:val="603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FE91" w14:textId="77777777" w:rsidR="00E5033A" w:rsidRPr="00FE2D21" w:rsidRDefault="00E5033A" w:rsidP="001F232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b/>
                <w:i/>
                <w:lang w:val="ro-RO"/>
              </w:rPr>
              <w:t>Informaţii despre aparatul de zbor fără pilot</w:t>
            </w:r>
          </w:p>
        </w:tc>
      </w:tr>
      <w:tr w:rsidR="00E5033A" w:rsidRPr="00FE2D21" w14:paraId="3F62A708" w14:textId="77777777" w:rsidTr="00E5033A">
        <w:trPr>
          <w:trHeight w:val="717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1BB9" w14:textId="77777777" w:rsidR="00E5033A" w:rsidRPr="00FE2D21" w:rsidRDefault="00E5033A" w:rsidP="00E5033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lang w:val="ro-RO"/>
              </w:rPr>
              <w:t xml:space="preserve">Modelul aparatului de zbor fără pilot </w:t>
            </w:r>
          </w:p>
          <w:p w14:paraId="0DE55C94" w14:textId="77777777" w:rsidR="00E5033A" w:rsidRPr="00FE2D21" w:rsidRDefault="00E5033A" w:rsidP="00E5033A">
            <w:pPr>
              <w:spacing w:after="0" w:line="276" w:lineRule="auto"/>
              <w:ind w:left="360"/>
              <w:contextualSpacing/>
              <w:rPr>
                <w:rFonts w:ascii="Arial" w:eastAsia="Calibri" w:hAnsi="Arial" w:cs="Arial"/>
                <w:i/>
                <w:lang w:val="ro-RO"/>
              </w:rPr>
            </w:pPr>
            <w:r w:rsidRPr="00BA1090">
              <w:rPr>
                <w:rFonts w:ascii="Arial" w:eastAsia="Calibri" w:hAnsi="Arial" w:cs="Arial"/>
                <w:i/>
                <w:highlight w:val="yellow"/>
                <w:shd w:val="clear" w:color="auto" w:fill="FFFFFF"/>
              </w:rPr>
              <w:t>DJI Mini 5 Pro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6179" w14:textId="77777777" w:rsidR="00E5033A" w:rsidRPr="00FE2D21" w:rsidRDefault="00E5033A" w:rsidP="00E5033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lang w:val="ro-RO"/>
              </w:rPr>
              <w:t>Fabricant</w:t>
            </w:r>
          </w:p>
          <w:p w14:paraId="09313248" w14:textId="77777777" w:rsidR="00E5033A" w:rsidRPr="00FE2D21" w:rsidRDefault="00E5033A" w:rsidP="001F2321">
            <w:pPr>
              <w:spacing w:after="0" w:line="240" w:lineRule="auto"/>
              <w:ind w:left="360"/>
              <w:contextualSpacing/>
              <w:rPr>
                <w:rFonts w:ascii="Arial" w:eastAsia="Calibri" w:hAnsi="Arial" w:cs="Arial"/>
                <w:i/>
                <w:lang w:val="ro-RO"/>
              </w:rPr>
            </w:pPr>
            <w:r w:rsidRPr="00BA1090">
              <w:rPr>
                <w:rFonts w:ascii="Arial" w:eastAsia="Calibri" w:hAnsi="Arial" w:cs="Arial"/>
                <w:i/>
                <w:highlight w:val="yellow"/>
                <w:shd w:val="clear" w:color="auto" w:fill="FFFFFF"/>
                <w:lang w:val="ro-RO"/>
              </w:rPr>
              <w:t>confecționat de brandul DJI</w:t>
            </w:r>
            <w:r w:rsidRPr="00BA1090">
              <w:rPr>
                <w:rFonts w:ascii="Arial" w:eastAsia="Calibri" w:hAnsi="Arial" w:cs="Arial"/>
                <w:i/>
                <w:highlight w:val="yellow"/>
                <w:lang w:val="ro-RO"/>
              </w:rPr>
              <w:t>, China</w:t>
            </w:r>
          </w:p>
        </w:tc>
      </w:tr>
      <w:tr w:rsidR="00E5033A" w:rsidRPr="00FE2D21" w14:paraId="4DB606BB" w14:textId="77777777" w:rsidTr="00E5033A">
        <w:trPr>
          <w:trHeight w:val="756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C48F" w14:textId="77777777" w:rsidR="00E5033A" w:rsidRPr="00FE2D21" w:rsidRDefault="00E5033A" w:rsidP="00E5033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lang w:val="ro-RO"/>
              </w:rPr>
              <w:t>Seria de fabricaţie</w:t>
            </w:r>
          </w:p>
          <w:p w14:paraId="39B775F2" w14:textId="77777777" w:rsidR="00E5033A" w:rsidRPr="00FE2D21" w:rsidRDefault="00E5033A" w:rsidP="001F2321">
            <w:pPr>
              <w:spacing w:after="0" w:line="240" w:lineRule="auto"/>
              <w:ind w:left="360"/>
              <w:contextualSpacing/>
              <w:rPr>
                <w:rFonts w:ascii="Arial" w:eastAsia="Calibri" w:hAnsi="Arial" w:cs="Arial"/>
                <w:i/>
                <w:lang w:val="ro-RO"/>
              </w:rPr>
            </w:pPr>
            <w:r w:rsidRPr="00BA1090">
              <w:rPr>
                <w:rFonts w:ascii="Arial" w:eastAsia="Calibri" w:hAnsi="Arial" w:cs="Arial"/>
                <w:i/>
                <w:highlight w:val="yellow"/>
                <w:lang w:val="ro-RO"/>
              </w:rPr>
              <w:t>AICINUMĂRULSERIEI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9024" w14:textId="77777777" w:rsidR="00E5033A" w:rsidRPr="00FE2D21" w:rsidRDefault="00E5033A" w:rsidP="00E5033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gency FB" w:eastAsia="Calibri" w:hAnsi="Agency FB" w:cs="Times New Roman"/>
                <w:i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lang w:val="ro-RO"/>
              </w:rPr>
              <w:t>Masa maximă la decolare</w:t>
            </w:r>
          </w:p>
          <w:p w14:paraId="518A9D01" w14:textId="77777777" w:rsidR="00E5033A" w:rsidRPr="00FE2D21" w:rsidRDefault="00E5033A" w:rsidP="001F2321">
            <w:pPr>
              <w:spacing w:after="0" w:line="240" w:lineRule="auto"/>
              <w:ind w:left="360"/>
              <w:contextualSpacing/>
              <w:jc w:val="center"/>
              <w:rPr>
                <w:rFonts w:ascii="Arial" w:eastAsia="Calibri" w:hAnsi="Arial" w:cs="Arial"/>
                <w:i/>
                <w:lang w:val="ro-RO"/>
              </w:rPr>
            </w:pPr>
            <w:r w:rsidRPr="00BA1090">
              <w:rPr>
                <w:rFonts w:ascii="Arial" w:eastAsia="Calibri" w:hAnsi="Arial" w:cs="Arial"/>
                <w:i/>
                <w:color w:val="222222"/>
                <w:highlight w:val="yellow"/>
                <w:shd w:val="clear" w:color="auto" w:fill="EFF9FE"/>
              </w:rPr>
              <w:t>249</w:t>
            </w:r>
            <w:r w:rsidRPr="00BA1090">
              <w:rPr>
                <w:rFonts w:ascii="Arial" w:eastAsia="Calibri" w:hAnsi="Arial" w:cs="Arial"/>
                <w:i/>
                <w:highlight w:val="yellow"/>
                <w:lang w:val="ro-RO"/>
              </w:rPr>
              <w:t xml:space="preserve"> g</w:t>
            </w:r>
          </w:p>
        </w:tc>
      </w:tr>
      <w:tr w:rsidR="00E5033A" w:rsidRPr="00FE2D21" w14:paraId="1DCE0A3C" w14:textId="77777777" w:rsidTr="00E5033A">
        <w:trPr>
          <w:trHeight w:val="644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05D4" w14:textId="77777777" w:rsidR="00E5033A" w:rsidRPr="00FE2D21" w:rsidRDefault="00E5033A" w:rsidP="00E5033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lang w:val="ro-RO"/>
              </w:rPr>
              <w:t>Fotografia aparatului de zbor fără pilot</w:t>
            </w:r>
          </w:p>
          <w:p w14:paraId="6945844F" w14:textId="77777777" w:rsidR="00E5033A" w:rsidRPr="00FE2D21" w:rsidRDefault="00E5033A" w:rsidP="001F232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lang w:val="ro-RO"/>
              </w:rPr>
            </w:pPr>
            <w:r w:rsidRPr="00BA1090">
              <w:rPr>
                <w:rFonts w:ascii="Arial" w:eastAsia="Times New Roman" w:hAnsi="Arial" w:cs="Arial"/>
                <w:i/>
                <w:highlight w:val="yellow"/>
                <w:lang w:val="ro-RO"/>
              </w:rPr>
              <w:t>se remite anexat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B2ED" w14:textId="77777777" w:rsidR="00E5033A" w:rsidRPr="00FE2D21" w:rsidRDefault="00E5033A" w:rsidP="00E5033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lang w:val="ro-RO"/>
              </w:rPr>
              <w:t>Numărul de motoare</w:t>
            </w:r>
          </w:p>
          <w:p w14:paraId="1569FAFA" w14:textId="77777777" w:rsidR="00E5033A" w:rsidRPr="00FE2D21" w:rsidRDefault="00E5033A" w:rsidP="001F232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lang w:val="ro-RO"/>
              </w:rPr>
            </w:pPr>
            <w:r w:rsidRPr="00BA1090">
              <w:rPr>
                <w:rFonts w:ascii="Arial" w:eastAsia="Times New Roman" w:hAnsi="Arial" w:cs="Arial"/>
                <w:i/>
                <w:highlight w:val="yellow"/>
                <w:lang w:val="ro-RO"/>
              </w:rPr>
              <w:t>(4) patru</w:t>
            </w:r>
          </w:p>
        </w:tc>
      </w:tr>
      <w:tr w:rsidR="00E5033A" w:rsidRPr="00FE2D21" w14:paraId="027E0867" w14:textId="77777777" w:rsidTr="00E5033A">
        <w:trPr>
          <w:trHeight w:val="717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693B" w14:textId="77777777" w:rsidR="00E5033A" w:rsidRPr="00FE2D21" w:rsidRDefault="00E5033A" w:rsidP="00E5033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lang w:val="ro-RO"/>
              </w:rPr>
              <w:t>Viteza maximă/ viteza minimă/viteza de croazieră</w:t>
            </w:r>
          </w:p>
          <w:p w14:paraId="27B0B036" w14:textId="77777777" w:rsidR="00E5033A" w:rsidRPr="00FE2D21" w:rsidRDefault="00E5033A" w:rsidP="001F232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lang w:val="ro-RO"/>
              </w:rPr>
            </w:pPr>
            <w:r w:rsidRPr="00BA1090">
              <w:rPr>
                <w:rFonts w:ascii="Arial" w:eastAsia="Times New Roman" w:hAnsi="Arial" w:cs="Arial"/>
                <w:i/>
                <w:highlight w:val="yellow"/>
                <w:shd w:val="clear" w:color="auto" w:fill="FFFFFF"/>
              </w:rPr>
              <w:t>Max: 57,6 km/h / Croazieră: 43,2 km/h / Min: 0 km/h (staționare la punct fix)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CECD" w14:textId="77777777" w:rsidR="00E5033A" w:rsidRPr="00FE2D21" w:rsidRDefault="00E5033A" w:rsidP="00E5033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lang w:val="ro-RO"/>
              </w:rPr>
              <w:t>Dimensiuni (anvergură aripi, diametru rotor)</w:t>
            </w:r>
          </w:p>
          <w:p w14:paraId="765E5760" w14:textId="77777777" w:rsidR="00E5033A" w:rsidRPr="00FE2D21" w:rsidRDefault="00E5033A" w:rsidP="001F232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lang w:val="ro-RO"/>
              </w:rPr>
            </w:pPr>
          </w:p>
          <w:p w14:paraId="1C4AF3F7" w14:textId="77777777" w:rsidR="00E5033A" w:rsidRPr="00FE2D21" w:rsidRDefault="00E5033A" w:rsidP="001F2321">
            <w:pPr>
              <w:spacing w:after="0" w:line="240" w:lineRule="auto"/>
              <w:ind w:left="360"/>
              <w:contextualSpacing/>
              <w:jc w:val="center"/>
              <w:rPr>
                <w:rFonts w:ascii="Arial" w:eastAsia="Calibri" w:hAnsi="Arial" w:cs="Arial"/>
                <w:i/>
                <w:lang w:val="ro-RO"/>
              </w:rPr>
            </w:pPr>
            <w:r w:rsidRPr="00BA1090">
              <w:rPr>
                <w:rFonts w:ascii="Arial" w:eastAsia="Calibri" w:hAnsi="Arial" w:cs="Arial"/>
                <w:i/>
                <w:highlight w:val="yellow"/>
                <w:lang w:val="ro-RO"/>
              </w:rPr>
              <w:t>diametru elici 152,4 mm</w:t>
            </w:r>
          </w:p>
        </w:tc>
      </w:tr>
      <w:tr w:rsidR="00E5033A" w:rsidRPr="00FE2D21" w14:paraId="6DBF2EAD" w14:textId="77777777" w:rsidTr="00E5033A">
        <w:trPr>
          <w:trHeight w:val="717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F757" w14:textId="77777777" w:rsidR="00E5033A" w:rsidRPr="00FE2D21" w:rsidRDefault="00E5033A" w:rsidP="00E5033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lang w:val="ro-RO"/>
              </w:rPr>
              <w:t>Înălţimea maximă de operare</w:t>
            </w:r>
          </w:p>
          <w:p w14:paraId="1761869F" w14:textId="77777777" w:rsidR="00E5033A" w:rsidRPr="00FE2D21" w:rsidRDefault="00E5033A" w:rsidP="001F2321">
            <w:pPr>
              <w:spacing w:after="0" w:line="240" w:lineRule="auto"/>
              <w:rPr>
                <w:rFonts w:ascii="Calibri" w:eastAsia="Times New Roman" w:hAnsi="Calibri" w:cs="Times New Roman"/>
                <w:lang w:val="ro-RO"/>
              </w:rPr>
            </w:pPr>
          </w:p>
          <w:p w14:paraId="13764D38" w14:textId="77777777" w:rsidR="00E5033A" w:rsidRPr="00FE2D21" w:rsidRDefault="00E5033A" w:rsidP="001F232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lang w:val="ro-RO"/>
              </w:rPr>
            </w:pPr>
            <w:r w:rsidRPr="00315CAB">
              <w:rPr>
                <w:rFonts w:ascii="Arial" w:eastAsia="Times New Roman" w:hAnsi="Arial" w:cs="Arial"/>
                <w:i/>
                <w:color w:val="222222"/>
                <w:highlight w:val="yellow"/>
                <w:shd w:val="clear" w:color="auto" w:fill="FFFFFF"/>
              </w:rPr>
              <w:t>120 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0D73" w14:textId="77777777" w:rsidR="00E5033A" w:rsidRPr="00FE2D21" w:rsidRDefault="00E5033A" w:rsidP="00E5033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lang w:val="ro-RO"/>
              </w:rPr>
              <w:t>Alte informaţii relevante</w:t>
            </w:r>
          </w:p>
          <w:p w14:paraId="2479BFC8" w14:textId="77777777" w:rsidR="00E5033A" w:rsidRPr="00FE2D21" w:rsidRDefault="00E5033A" w:rsidP="001F2321">
            <w:pPr>
              <w:shd w:val="clear" w:color="auto" w:fill="FFFFFF"/>
              <w:spacing w:after="15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15CAB">
              <w:rPr>
                <w:rFonts w:ascii="Arial" w:eastAsia="Times New Roman" w:hAnsi="Arial" w:cs="Arial"/>
                <w:i/>
                <w:color w:val="222222"/>
                <w:highlight w:val="yellow"/>
                <w:shd w:val="clear" w:color="auto" w:fill="FFFFFF"/>
              </w:rPr>
              <w:t xml:space="preserve">Dronă din clasa C0 (&lt;250g), echipată cu sistem de evitare a obstacolelor omnidirecțional (360°) și funcție automată de revenire în siguranță la punctul de decolare (Advanced RTH / Return to </w:t>
            </w:r>
            <w:r w:rsidRPr="00315CAB">
              <w:rPr>
                <w:rFonts w:ascii="Arial" w:eastAsia="Times New Roman" w:hAnsi="Arial" w:cs="Arial"/>
                <w:i/>
                <w:color w:val="222222"/>
                <w:highlight w:val="yellow"/>
                <w:shd w:val="clear" w:color="auto" w:fill="FFFFFF"/>
              </w:rPr>
              <w:lastRenderedPageBreak/>
              <w:t xml:space="preserve">Home). Dispune de sistem </w:t>
            </w:r>
            <w:r w:rsidRPr="00315CAB">
              <w:rPr>
                <w:rFonts w:ascii="Arial" w:eastAsia="Times New Roman" w:hAnsi="Arial" w:cs="Arial"/>
                <w:b/>
                <w:bCs/>
                <w:i/>
                <w:color w:val="222222"/>
                <w:highlight w:val="yellow"/>
                <w:shd w:val="clear" w:color="auto" w:fill="FFFFFF"/>
              </w:rPr>
              <w:t>Remote ID integrat</w:t>
            </w:r>
            <w:r w:rsidRPr="00315CAB">
              <w:rPr>
                <w:rFonts w:ascii="Arial" w:eastAsia="Times New Roman" w:hAnsi="Arial" w:cs="Arial"/>
                <w:i/>
                <w:color w:val="222222"/>
                <w:highlight w:val="yellow"/>
                <w:shd w:val="clear" w:color="auto" w:fill="FFFFFF"/>
              </w:rPr>
              <w:t xml:space="preserve"> pentru identificare la distanță, activ în timpul zborului. Este controlată prin radiocomandă DJI RC 2, folosind sistemul de transmisie digitală securizată DJI O4. Gimbal stabilizat pe 3 axe cu funcții de urmărire inteligentă a subiectului (ActiveTrack).</w:t>
            </w:r>
          </w:p>
        </w:tc>
      </w:tr>
      <w:tr w:rsidR="00E5033A" w:rsidRPr="00FE2D21" w14:paraId="5D2DAC9D" w14:textId="77777777" w:rsidTr="00E5033A">
        <w:trPr>
          <w:trHeight w:val="521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8693" w14:textId="77777777" w:rsidR="00E5033A" w:rsidRPr="00FE2D21" w:rsidRDefault="00E5033A" w:rsidP="001F232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b/>
                <w:i/>
                <w:lang w:val="ro-RO"/>
              </w:rPr>
              <w:lastRenderedPageBreak/>
              <w:t>Informaţii despre pilot/operator</w:t>
            </w:r>
          </w:p>
        </w:tc>
      </w:tr>
      <w:tr w:rsidR="00E5033A" w:rsidRPr="00FE2D21" w14:paraId="0AE1D95A" w14:textId="77777777" w:rsidTr="00E5033A">
        <w:trPr>
          <w:trHeight w:val="1128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DC80" w14:textId="77777777" w:rsidR="00E5033A" w:rsidRPr="00FE2D21" w:rsidRDefault="00E5033A" w:rsidP="00E5033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E2D21">
              <w:rPr>
                <w:rFonts w:ascii="Times New Roman" w:eastAsia="Calibri" w:hAnsi="Times New Roman" w:cs="Times New Roman"/>
                <w:lang w:val="ro-RO"/>
              </w:rPr>
              <w:t>Numele şi prenumele operatorului/ proprietarului, IDNO</w:t>
            </w:r>
          </w:p>
          <w:p w14:paraId="126EEFB2" w14:textId="77777777" w:rsidR="00E5033A" w:rsidRPr="00FE2D21" w:rsidRDefault="00E5033A" w:rsidP="001F232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</w:rPr>
            </w:pPr>
          </w:p>
          <w:p w14:paraId="44EE474C" w14:textId="77777777" w:rsidR="00E5033A" w:rsidRPr="00FE2D21" w:rsidRDefault="00E5033A" w:rsidP="001F2321">
            <w:pPr>
              <w:spacing w:after="0" w:line="240" w:lineRule="auto"/>
              <w:ind w:left="360"/>
              <w:contextualSpacing/>
              <w:rPr>
                <w:rFonts w:ascii="Arial" w:eastAsia="Calibri" w:hAnsi="Arial" w:cs="Arial"/>
              </w:rPr>
            </w:pPr>
            <w:r w:rsidRPr="00315CAB">
              <w:rPr>
                <w:rFonts w:ascii="Arial" w:eastAsia="Calibri" w:hAnsi="Arial" w:cs="Arial"/>
                <w:i/>
                <w:highlight w:val="yellow"/>
                <w:lang w:val="ro-RO"/>
              </w:rPr>
              <w:t>Nume PRENUME, IDNP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FAF7" w14:textId="77777777" w:rsidR="00E5033A" w:rsidRPr="00FE2D21" w:rsidRDefault="00E5033A" w:rsidP="00E5033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fr-FR"/>
              </w:rPr>
            </w:pPr>
            <w:r w:rsidRPr="00FE2D21">
              <w:rPr>
                <w:rFonts w:ascii="Times New Roman" w:eastAsia="Calibri" w:hAnsi="Times New Roman" w:cs="Times New Roman"/>
                <w:lang w:val="ro-RO"/>
              </w:rPr>
              <w:t>Telefonul de contact al operatorului/proprietarului</w:t>
            </w:r>
          </w:p>
          <w:p w14:paraId="0C758CBB" w14:textId="77777777" w:rsidR="00E5033A" w:rsidRPr="00FE2D21" w:rsidRDefault="00E5033A" w:rsidP="001F2321">
            <w:pPr>
              <w:spacing w:after="0" w:line="240" w:lineRule="auto"/>
              <w:contextualSpacing/>
              <w:rPr>
                <w:rFonts w:ascii="Arial" w:eastAsia="Calibri" w:hAnsi="Arial" w:cs="Arial"/>
                <w:i/>
                <w:lang w:val="ro-RO"/>
              </w:rPr>
            </w:pPr>
          </w:p>
          <w:p w14:paraId="14A4A1DA" w14:textId="77777777" w:rsidR="00E5033A" w:rsidRPr="00FE2D21" w:rsidRDefault="00E5033A" w:rsidP="001F232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lang w:val="fr-FR"/>
              </w:rPr>
            </w:pPr>
            <w:r w:rsidRPr="00FE2D21">
              <w:rPr>
                <w:rFonts w:ascii="Arial" w:eastAsia="Calibri" w:hAnsi="Arial" w:cs="Arial"/>
                <w:i/>
                <w:lang w:val="ro-RO"/>
              </w:rPr>
              <w:t xml:space="preserve">mob. </w:t>
            </w:r>
            <w:r w:rsidRPr="00315CAB">
              <w:rPr>
                <w:rFonts w:ascii="Arial" w:eastAsia="Calibri" w:hAnsi="Arial" w:cs="Arial"/>
                <w:i/>
                <w:highlight w:val="yellow"/>
                <w:lang w:val="ro-RO"/>
              </w:rPr>
              <w:t>0037369000000</w:t>
            </w:r>
          </w:p>
        </w:tc>
      </w:tr>
      <w:tr w:rsidR="00E5033A" w:rsidRPr="00FE2D21" w14:paraId="07253050" w14:textId="77777777" w:rsidTr="00E5033A">
        <w:trPr>
          <w:trHeight w:val="443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0B2B" w14:textId="77777777" w:rsidR="00E5033A" w:rsidRPr="00FE2D21" w:rsidRDefault="00E5033A" w:rsidP="00E5033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i/>
                <w:color w:val="0070C0"/>
                <w:u w:val="single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lang w:val="ro-RO"/>
              </w:rPr>
              <w:t xml:space="preserve">Adresa electronică a operatorului/proprietarului                </w:t>
            </w:r>
            <w:r w:rsidRPr="00315CAB">
              <w:rPr>
                <w:rFonts w:ascii="Arial" w:eastAsia="Calibri" w:hAnsi="Arial" w:cs="Arial"/>
                <w:i/>
                <w:color w:val="0070C0"/>
                <w:highlight w:val="yellow"/>
                <w:u w:val="single"/>
                <w:lang w:val="ro-RO"/>
              </w:rPr>
              <w:t>emailul@dvs.com</w:t>
            </w:r>
          </w:p>
        </w:tc>
      </w:tr>
    </w:tbl>
    <w:p w14:paraId="42C0D467" w14:textId="2580563C" w:rsidR="00E5033A" w:rsidRDefault="00E5033A" w:rsidP="00E5033A">
      <w:pPr>
        <w:spacing w:line="259" w:lineRule="auto"/>
      </w:pPr>
    </w:p>
    <w:p w14:paraId="3D3F51D9" w14:textId="3FE67524" w:rsidR="00E5033A" w:rsidRPr="00E5033A" w:rsidRDefault="00E5033A" w:rsidP="00E5033A">
      <w:pPr>
        <w:spacing w:after="755"/>
        <w:ind w:left="265"/>
        <w:jc w:val="right"/>
        <w:rPr>
          <w:sz w:val="21"/>
          <w:szCs w:val="21"/>
        </w:rPr>
      </w:pPr>
      <w:r w:rsidRPr="00E5033A">
        <w:rPr>
          <w:sz w:val="21"/>
          <w:szCs w:val="21"/>
        </w:rPr>
        <w:t xml:space="preserve"> ‎ ‎ </w:t>
      </w:r>
    </w:p>
    <w:p w14:paraId="4133BF76" w14:textId="77777777" w:rsidR="00E5033A" w:rsidRPr="00E5033A" w:rsidRDefault="00E5033A" w:rsidP="00E5033A">
      <w:pPr>
        <w:spacing w:after="237" w:line="259" w:lineRule="auto"/>
        <w:jc w:val="right"/>
        <w:rPr>
          <w:sz w:val="21"/>
          <w:szCs w:val="21"/>
        </w:rPr>
      </w:pPr>
      <w:r w:rsidRPr="00E5033A">
        <w:rPr>
          <w:rFonts w:ascii="Calibri" w:eastAsia="Calibri" w:hAnsi="Calibri" w:cs="Calibri"/>
          <w:sz w:val="21"/>
          <w:szCs w:val="21"/>
        </w:rPr>
        <w:t xml:space="preserve"> </w:t>
      </w:r>
    </w:p>
    <w:p w14:paraId="7944D7B2" w14:textId="77777777" w:rsidR="00E5033A" w:rsidRPr="00E5033A" w:rsidRDefault="00E5033A" w:rsidP="00E5033A">
      <w:pPr>
        <w:spacing w:after="237" w:line="259" w:lineRule="auto"/>
        <w:jc w:val="right"/>
        <w:rPr>
          <w:sz w:val="21"/>
          <w:szCs w:val="21"/>
        </w:rPr>
      </w:pPr>
      <w:r w:rsidRPr="00E5033A">
        <w:rPr>
          <w:rFonts w:ascii="Calibri" w:eastAsia="Calibri" w:hAnsi="Calibri" w:cs="Calibri"/>
          <w:sz w:val="21"/>
          <w:szCs w:val="21"/>
        </w:rPr>
        <w:t xml:space="preserve"> </w:t>
      </w:r>
    </w:p>
    <w:p w14:paraId="6113D2F4" w14:textId="77777777" w:rsidR="00E5033A" w:rsidRPr="00E5033A" w:rsidRDefault="00E5033A" w:rsidP="00E5033A">
      <w:pPr>
        <w:spacing w:after="0" w:line="259" w:lineRule="auto"/>
        <w:jc w:val="right"/>
        <w:rPr>
          <w:sz w:val="21"/>
          <w:szCs w:val="21"/>
        </w:rPr>
      </w:pPr>
      <w:r w:rsidRPr="00E5033A">
        <w:rPr>
          <w:rFonts w:ascii="Calibri" w:eastAsia="Calibri" w:hAnsi="Calibri" w:cs="Calibri"/>
          <w:sz w:val="21"/>
          <w:szCs w:val="21"/>
        </w:rPr>
        <w:t xml:space="preserve"> </w:t>
      </w:r>
    </w:p>
    <w:p w14:paraId="1392C6E3" w14:textId="77777777" w:rsidR="006764C3" w:rsidRPr="00E5033A" w:rsidRDefault="006764C3" w:rsidP="00E5033A">
      <w:pPr>
        <w:jc w:val="right"/>
        <w:rPr>
          <w:sz w:val="21"/>
          <w:szCs w:val="21"/>
        </w:rPr>
      </w:pPr>
    </w:p>
    <w:sectPr w:rsidR="006764C3" w:rsidRPr="00E5033A" w:rsidSect="00E5033A">
      <w:pgSz w:w="11906" w:h="16838"/>
      <w:pgMar w:top="922" w:right="1176" w:bottom="922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E73DA"/>
    <w:multiLevelType w:val="hybridMultilevel"/>
    <w:tmpl w:val="5434A162"/>
    <w:lvl w:ilvl="0" w:tplc="9B4AD1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lang w:val="en-U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4F4D9B"/>
    <w:multiLevelType w:val="hybridMultilevel"/>
    <w:tmpl w:val="706698AE"/>
    <w:lvl w:ilvl="0" w:tplc="A3547F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w w:val="11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808C7"/>
    <w:multiLevelType w:val="hybridMultilevel"/>
    <w:tmpl w:val="C3264428"/>
    <w:lvl w:ilvl="0" w:tplc="C82CDB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35079"/>
    <w:multiLevelType w:val="hybridMultilevel"/>
    <w:tmpl w:val="79ECE8EA"/>
    <w:lvl w:ilvl="0" w:tplc="0C7EC0B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0845632">
    <w:abstractNumId w:val="2"/>
  </w:num>
  <w:num w:numId="2" w16cid:durableId="1278221952">
    <w:abstractNumId w:val="1"/>
  </w:num>
  <w:num w:numId="3" w16cid:durableId="1925991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6145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3A"/>
    <w:rsid w:val="000144FC"/>
    <w:rsid w:val="000B7680"/>
    <w:rsid w:val="00571841"/>
    <w:rsid w:val="006478E0"/>
    <w:rsid w:val="006764C3"/>
    <w:rsid w:val="00A6651D"/>
    <w:rsid w:val="00A83CDC"/>
    <w:rsid w:val="00AA7B16"/>
    <w:rsid w:val="00AF6803"/>
    <w:rsid w:val="00BC3AA8"/>
    <w:rsid w:val="00E5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AD4FBA"/>
  <w15:chartTrackingRefBased/>
  <w15:docId w15:val="{23F0227E-B878-4717-A208-35635A58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3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3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3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3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3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3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3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33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50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ms15003</dc:creator>
  <cp:keywords/>
  <dc:description/>
  <cp:lastModifiedBy>ms15003</cp:lastModifiedBy>
  <cp:revision>2</cp:revision>
  <dcterms:created xsi:type="dcterms:W3CDTF">2026-06-05T09:31:00Z</dcterms:created>
  <dcterms:modified xsi:type="dcterms:W3CDTF">2026-06-05T09:43:00Z</dcterms:modified>
</cp:coreProperties>
</file>